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0D5551" w:rsidRDefault="00543056" w:rsidP="00A56F84">
      <w:pPr>
        <w:pStyle w:val="Default"/>
        <w:ind w:left="5820" w:right="40"/>
      </w:pPr>
      <w:r w:rsidRPr="000D5551">
        <w:t>PATVIRTINTA</w:t>
      </w:r>
      <w:r w:rsidR="00425BD9" w:rsidRPr="000D5551">
        <w:t>:</w:t>
      </w:r>
    </w:p>
    <w:p w:rsidR="00A56F84" w:rsidRPr="00B24910" w:rsidRDefault="00A56F84" w:rsidP="00A56F84">
      <w:pPr>
        <w:pStyle w:val="Default"/>
        <w:ind w:left="5820" w:right="40"/>
      </w:pPr>
      <w:r w:rsidRPr="000D5551">
        <w:t>VšĮ Vilniaus statybininkų rengimo centro nuolatinės turto nuomos konkurso komisijos 202</w:t>
      </w:r>
      <w:r w:rsidR="006A707B" w:rsidRPr="000D5551">
        <w:t>2</w:t>
      </w:r>
      <w:r w:rsidR="00252360" w:rsidRPr="000D5551">
        <w:t>-0</w:t>
      </w:r>
      <w:r w:rsidR="006A707B" w:rsidRPr="000D5551">
        <w:t>2</w:t>
      </w:r>
      <w:r w:rsidRPr="000D5551">
        <w:t>-</w:t>
      </w:r>
      <w:r w:rsidR="00C5535C" w:rsidRPr="000D5551">
        <w:t>18</w:t>
      </w:r>
      <w:r w:rsidRPr="000D5551">
        <w:t xml:space="preserve"> posėdžio protokol</w:t>
      </w:r>
      <w:r w:rsidR="00425BD9" w:rsidRPr="000D5551">
        <w:t>u</w:t>
      </w:r>
      <w:r w:rsidRPr="000D5551">
        <w:t xml:space="preserve"> Nr. </w:t>
      </w:r>
      <w:r w:rsidR="00ED158C" w:rsidRPr="000D5551">
        <w:t>0</w:t>
      </w:r>
      <w:r w:rsidR="006A707B" w:rsidRPr="000D5551">
        <w:t>1</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DF7FA1">
        <w:rPr>
          <w:b/>
          <w:bCs/>
        </w:rPr>
        <w:t>2</w:t>
      </w:r>
      <w:r w:rsidR="00252360" w:rsidRPr="009334E4">
        <w:rPr>
          <w:b/>
          <w:bCs/>
        </w:rPr>
        <w:t>-0</w:t>
      </w:r>
      <w:r w:rsidR="00DF7FA1">
        <w:rPr>
          <w:b/>
          <w:bCs/>
        </w:rPr>
        <w:t>2</w:t>
      </w:r>
      <w:r w:rsidR="00442AA9" w:rsidRPr="009334E4">
        <w:rPr>
          <w:b/>
          <w:bCs/>
        </w:rPr>
        <w:t>-</w:t>
      </w:r>
      <w:r w:rsidR="00CF5F86">
        <w:rPr>
          <w:b/>
          <w:bCs/>
        </w:rPr>
        <w:t>21</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B7251F" w:rsidRPr="00B7251F">
        <w:rPr>
          <w:b/>
        </w:rPr>
        <w:t xml:space="preserve">išnuomoja laisvu nuo užsiėmimų metu kultūros renginiams organizuoti, sportinei veiklai vykdyti mokslo paskirties pastato (pastato unikalus numeris – 1098-0018-6016, bendras pastato plotas 7231,86 </w:t>
      </w:r>
      <w:proofErr w:type="spellStart"/>
      <w:r w:rsidR="00B7251F" w:rsidRPr="00B7251F">
        <w:rPr>
          <w:b/>
        </w:rPr>
        <w:t>kv.m</w:t>
      </w:r>
      <w:proofErr w:type="spellEnd"/>
      <w:r w:rsidR="00B7251F" w:rsidRPr="00B7251F">
        <w:rPr>
          <w:b/>
        </w:rPr>
        <w:t xml:space="preserve">.) 263,48 </w:t>
      </w:r>
      <w:proofErr w:type="spellStart"/>
      <w:r w:rsidR="00B7251F" w:rsidRPr="00B7251F">
        <w:rPr>
          <w:b/>
        </w:rPr>
        <w:t>kv.m</w:t>
      </w:r>
      <w:proofErr w:type="spellEnd"/>
      <w:r w:rsidR="00B7251F" w:rsidRPr="00B7251F">
        <w:rPr>
          <w:b/>
        </w:rPr>
        <w:t xml:space="preserve">. patalpą, esančią Vilniuje, Laisvės pr.53 - aktų salė (nekilnojamojo turto objekto kadastrinių matavimų byloje patalpa pažymėta indeksu 2-14).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321709" w:rsidRPr="00F03B1B">
        <w:rPr>
          <w:b/>
          <w:bCs/>
        </w:rPr>
        <w:t>2</w:t>
      </w:r>
      <w:r w:rsidR="001A3CE5" w:rsidRPr="00F03B1B">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B7251F">
        <w:rPr>
          <w:b/>
          <w:bCs/>
        </w:rPr>
        <w:t>3</w:t>
      </w:r>
      <w:r w:rsidR="00884106" w:rsidRPr="00DF66A2">
        <w:rPr>
          <w:b/>
          <w:bCs/>
        </w:rPr>
        <w:t xml:space="preserve">,00 </w:t>
      </w:r>
      <w:r w:rsidR="003E7004" w:rsidRPr="00DF66A2">
        <w:rPr>
          <w:b/>
          <w:bCs/>
        </w:rPr>
        <w:t>(</w:t>
      </w:r>
      <w:r w:rsidR="00B7251F">
        <w:rPr>
          <w:b/>
          <w:bCs/>
        </w:rPr>
        <w:t>trylika</w:t>
      </w:r>
      <w:r w:rsidR="003E7004" w:rsidRPr="00DF66A2">
        <w:rPr>
          <w:b/>
          <w:bCs/>
        </w:rPr>
        <w:t xml:space="preserve">) </w:t>
      </w:r>
      <w:proofErr w:type="spellStart"/>
      <w:r w:rsidR="00884106" w:rsidRPr="00DF66A2">
        <w:rPr>
          <w:b/>
          <w:bCs/>
        </w:rPr>
        <w:t>Eur</w:t>
      </w:r>
      <w:proofErr w:type="spellEnd"/>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w:t>
      </w:r>
      <w:r w:rsidR="007F1B3C">
        <w:rPr>
          <w:b/>
        </w:rPr>
        <w:t>s</w:t>
      </w:r>
      <w:r w:rsidR="00B659D5" w:rsidRPr="00DF66A2">
        <w:rPr>
          <w:b/>
        </w:rPr>
        <w:t xml:space="preserve"> asm</w:t>
      </w:r>
      <w:r w:rsidR="007F1B3C">
        <w:rPr>
          <w:b/>
        </w:rPr>
        <w:t>uo</w:t>
      </w:r>
      <w:r w:rsidR="007E27D8">
        <w:rPr>
          <w:b/>
        </w:rPr>
        <w:t xml:space="preserve"> dėl patalpų apžiūros</w:t>
      </w:r>
      <w:r w:rsidR="007D4990">
        <w:rPr>
          <w:b/>
        </w:rPr>
        <w:t>:</w:t>
      </w:r>
      <w:r w:rsidR="00B93E35" w:rsidRPr="00DF66A2">
        <w:rPr>
          <w:b/>
        </w:rPr>
        <w:t xml:space="preserve"> </w:t>
      </w:r>
      <w:r w:rsidR="007D4990">
        <w:rPr>
          <w:b/>
        </w:rPr>
        <w:t>padėjėjas ūkio reikalams Romanas Gurklys tel. +370 676 48564.</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sidR="00511009">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673DC2">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BC2AC1">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607E61">
        <w:rPr>
          <w:rFonts w:eastAsia="Calibri"/>
          <w:b/>
          <w:highlight w:val="yellow"/>
        </w:rPr>
        <w:t>2</w:t>
      </w:r>
      <w:r w:rsidRPr="00EF5489">
        <w:rPr>
          <w:rFonts w:eastAsia="Calibri"/>
          <w:b/>
          <w:highlight w:val="yellow"/>
        </w:rPr>
        <w:t xml:space="preserve"> m. </w:t>
      </w:r>
      <w:r w:rsidR="000E11B5">
        <w:rPr>
          <w:rFonts w:eastAsia="Calibri"/>
          <w:b/>
          <w:highlight w:val="yellow"/>
        </w:rPr>
        <w:t>kovo</w:t>
      </w:r>
      <w:r w:rsidRPr="00EF5489">
        <w:rPr>
          <w:rFonts w:eastAsia="Calibri"/>
          <w:b/>
          <w:highlight w:val="yellow"/>
        </w:rPr>
        <w:t xml:space="preserve"> </w:t>
      </w:r>
      <w:r w:rsidR="000E11B5">
        <w:rPr>
          <w:rFonts w:eastAsia="Calibri"/>
          <w:b/>
          <w:highlight w:val="yellow"/>
        </w:rPr>
        <w:t>01</w:t>
      </w:r>
      <w:r w:rsidRPr="00EF5489">
        <w:rPr>
          <w:rFonts w:eastAsia="Calibri"/>
          <w:b/>
          <w:highlight w:val="yellow"/>
        </w:rPr>
        <w:t xml:space="preserve"> d. 1</w:t>
      </w:r>
      <w:r w:rsidR="0065357C">
        <w:rPr>
          <w:rFonts w:eastAsia="Calibri"/>
          <w:b/>
          <w:highlight w:val="yellow"/>
        </w:rPr>
        <w:t>3</w:t>
      </w:r>
      <w:r w:rsidR="003D3676">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330F7B">
        <w:rPr>
          <w:rFonts w:eastAsia="Calibri"/>
        </w:rPr>
        <w:t>4</w:t>
      </w:r>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621EDE">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621EDE">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įnašo ir nepateikė bankinio pavedimo kopijos, patvirtinančios</w:t>
      </w:r>
      <w:r w:rsidRPr="006C021B">
        <w:rPr>
          <w:rFonts w:eastAsia="Times New Roman"/>
        </w:rPr>
        <w:t>, kad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CE4EAB">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6C021B">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6C021B">
        <w:rPr>
          <w:rFonts w:ascii="Times New Roman" w:eastAsia="Calibri" w:hAnsi="Times New Roman" w:cs="Times New Roman"/>
          <w:b/>
          <w:sz w:val="24"/>
          <w:szCs w:val="24"/>
          <w:highlight w:val="yellow"/>
        </w:rPr>
        <w:t>01</w:t>
      </w:r>
      <w:r w:rsidRPr="00EF5489">
        <w:rPr>
          <w:rFonts w:ascii="Times New Roman" w:eastAsia="Calibri" w:hAnsi="Times New Roman" w:cs="Times New Roman"/>
          <w:b/>
          <w:sz w:val="24"/>
          <w:szCs w:val="24"/>
          <w:highlight w:val="yellow"/>
        </w:rPr>
        <w:t xml:space="preserve"> d. 1</w:t>
      </w:r>
      <w:r w:rsidR="0065357C">
        <w:rPr>
          <w:rFonts w:ascii="Times New Roman" w:eastAsia="Calibri" w:hAnsi="Times New Roman" w:cs="Times New Roman"/>
          <w:b/>
          <w:sz w:val="24"/>
          <w:szCs w:val="24"/>
          <w:highlight w:val="yellow"/>
        </w:rPr>
        <w:t>3</w:t>
      </w:r>
      <w:r w:rsidR="00864FE8">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330F7B">
        <w:rPr>
          <w:rFonts w:ascii="Times New Roman" w:eastAsia="Calibri" w:hAnsi="Times New Roman" w:cs="Times New Roman"/>
          <w:color w:val="000000"/>
          <w:sz w:val="24"/>
          <w:szCs w:val="24"/>
        </w:rPr>
        <w:t>4</w:t>
      </w:r>
      <w:bookmarkStart w:id="0" w:name="_GoBack"/>
      <w:bookmarkEnd w:id="0"/>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 xml:space="preserve">Nuomos sutartis turi būti pasirašyta ne anksčiau kaip po </w:t>
      </w:r>
      <w:r w:rsidR="00D741FD" w:rsidRPr="00D741FD">
        <w:rPr>
          <w:rFonts w:ascii="Times New Roman" w:eastAsia="Calibri" w:hAnsi="Times New Roman" w:cs="Times New Roman"/>
          <w:sz w:val="24"/>
          <w:szCs w:val="24"/>
          <w:lang w:eastAsia="lt-LT"/>
        </w:rPr>
        <w:t>3</w:t>
      </w:r>
      <w:r w:rsidRPr="00D741FD">
        <w:rPr>
          <w:rFonts w:ascii="Times New Roman" w:eastAsia="Calibri" w:hAnsi="Times New Roman" w:cs="Times New Roman"/>
          <w:sz w:val="24"/>
          <w:szCs w:val="24"/>
          <w:lang w:eastAsia="lt-LT"/>
        </w:rPr>
        <w:t xml:space="preserve">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336690">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591761">
        <w:rPr>
          <w:rFonts w:ascii="Times New Roman" w:eastAsia="Calibri" w:hAnsi="Times New Roman" w:cs="Times New Roman"/>
          <w:sz w:val="24"/>
          <w:szCs w:val="24"/>
          <w:lang w:eastAsia="lt-LT"/>
        </w:rPr>
        <w:t xml:space="preserve"> (jei </w:t>
      </w:r>
      <w:r w:rsidR="00336690">
        <w:rPr>
          <w:rFonts w:ascii="Times New Roman" w:eastAsia="Calibri" w:hAnsi="Times New Roman" w:cs="Times New Roman"/>
          <w:sz w:val="24"/>
          <w:szCs w:val="24"/>
          <w:lang w:eastAsia="lt-LT"/>
        </w:rPr>
        <w:t xml:space="preserve">buvo </w:t>
      </w:r>
      <w:r w:rsidR="00591761">
        <w:rPr>
          <w:rFonts w:ascii="Times New Roman" w:eastAsia="Calibri" w:hAnsi="Times New Roman" w:cs="Times New Roman"/>
          <w:sz w:val="24"/>
          <w:szCs w:val="24"/>
          <w:lang w:eastAsia="lt-LT"/>
        </w:rPr>
        <w:t>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F245B9" w:rsidRPr="00813DAB" w:rsidRDefault="00F245B9" w:rsidP="00F245B9">
      <w:pPr>
        <w:pStyle w:val="Default"/>
        <w:jc w:val="center"/>
      </w:pPr>
      <w:r>
        <w:rPr>
          <w:b/>
          <w:bCs/>
        </w:rPr>
        <w:t>DĖL AKTŲ SALĖS, ESANČIOS LAISVĖS PR.53,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1606DD">
            <w:pPr>
              <w:pStyle w:val="Default"/>
              <w:jc w:val="center"/>
            </w:pPr>
            <w:r w:rsidRPr="00813DAB">
              <w:rPr>
                <w:b/>
                <w:bCs/>
              </w:rPr>
              <w:t>Nuomojamas turtas</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F245B9" w:rsidP="001A11D7">
            <w:pPr>
              <w:pStyle w:val="Default"/>
            </w:pPr>
            <w:r>
              <w:t>Aktų salė</w:t>
            </w:r>
            <w:r w:rsidRPr="002216BE">
              <w:t xml:space="preserve"> </w:t>
            </w:r>
            <w:r>
              <w:t xml:space="preserve">– 263,48 m2 </w:t>
            </w:r>
            <w:r w:rsidRPr="002216BE">
              <w:t>(pastato</w:t>
            </w:r>
            <w:r>
              <w:t xml:space="preserve"> unikalus Nr. 1098-0018-6016, </w:t>
            </w:r>
            <w:r w:rsidRPr="00884106">
              <w:t>bendras pastato plotas 7231</w:t>
            </w:r>
            <w:r>
              <w:t xml:space="preserve">,86 </w:t>
            </w:r>
            <w:proofErr w:type="spellStart"/>
            <w:r>
              <w:t>kv.m</w:t>
            </w:r>
            <w:proofErr w:type="spellEnd"/>
            <w:r>
              <w:t xml:space="preserve">., </w:t>
            </w:r>
            <w:r w:rsidRPr="00BF6059">
              <w:t>nekilnojamojo turto objekto kadastrinių matavimų byloje patalpa pažymėta indeksu 2-14</w:t>
            </w:r>
            <w:r>
              <w:t>)</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F245B9" w:rsidRPr="007D525D">
        <w:rPr>
          <w:rFonts w:ascii="Times New Roman" w:eastAsia="Calibri" w:hAnsi="Times New Roman" w:cs="Times New Roman"/>
          <w:b/>
          <w:color w:val="000000"/>
          <w:sz w:val="24"/>
          <w:szCs w:val="24"/>
        </w:rPr>
        <w:t>mokslo paskirties pastato (pastato unikalus numeris – 1098-0018-6016,</w:t>
      </w:r>
      <w:r w:rsidR="00F245B9" w:rsidRPr="007D525D">
        <w:rPr>
          <w:rFonts w:ascii="Calibri" w:eastAsia="Calibri" w:hAnsi="Calibri" w:cs="Times New Roman"/>
          <w:lang w:val="en-GB"/>
        </w:rPr>
        <w:t xml:space="preserve"> </w:t>
      </w:r>
      <w:r w:rsidR="00F245B9" w:rsidRPr="007D525D">
        <w:rPr>
          <w:rFonts w:ascii="Times New Roman" w:eastAsia="Calibri" w:hAnsi="Times New Roman" w:cs="Times New Roman"/>
          <w:b/>
          <w:color w:val="000000"/>
          <w:sz w:val="24"/>
          <w:szCs w:val="24"/>
        </w:rPr>
        <w:t xml:space="preserve">bendras pastato plotas 7231,86 </w:t>
      </w:r>
      <w:proofErr w:type="spellStart"/>
      <w:r w:rsidR="00F245B9" w:rsidRPr="007D525D">
        <w:rPr>
          <w:rFonts w:ascii="Times New Roman" w:eastAsia="Calibri" w:hAnsi="Times New Roman" w:cs="Times New Roman"/>
          <w:b/>
          <w:color w:val="000000"/>
          <w:sz w:val="24"/>
          <w:szCs w:val="24"/>
        </w:rPr>
        <w:t>kv.m</w:t>
      </w:r>
      <w:proofErr w:type="spellEnd"/>
      <w:r w:rsidR="00F245B9" w:rsidRPr="007D525D">
        <w:rPr>
          <w:rFonts w:ascii="Times New Roman" w:eastAsia="Calibri" w:hAnsi="Times New Roman" w:cs="Times New Roman"/>
          <w:b/>
          <w:color w:val="000000"/>
          <w:sz w:val="24"/>
          <w:szCs w:val="24"/>
        </w:rPr>
        <w:t xml:space="preserve">.) 263,48 </w:t>
      </w:r>
      <w:proofErr w:type="spellStart"/>
      <w:r w:rsidR="00F245B9" w:rsidRPr="007D525D">
        <w:rPr>
          <w:rFonts w:ascii="Times New Roman" w:eastAsia="Calibri" w:hAnsi="Times New Roman" w:cs="Times New Roman"/>
          <w:b/>
          <w:color w:val="000000"/>
          <w:sz w:val="24"/>
          <w:szCs w:val="24"/>
        </w:rPr>
        <w:t>kv.m</w:t>
      </w:r>
      <w:proofErr w:type="spellEnd"/>
      <w:r w:rsidR="00F245B9" w:rsidRPr="007D525D">
        <w:rPr>
          <w:rFonts w:ascii="Times New Roman" w:eastAsia="Calibri" w:hAnsi="Times New Roman" w:cs="Times New Roman"/>
          <w:b/>
          <w:color w:val="000000"/>
          <w:sz w:val="24"/>
          <w:szCs w:val="24"/>
        </w:rPr>
        <w:t>. patalpą, esančią Vilniuje, Laisvės pr.53 - aktų salę, (nekilnojamojo turto objekto kadastrinių matavimų byloje patalpa pažymėta indeksu 2-14</w:t>
      </w:r>
      <w:r w:rsidR="00F245B9">
        <w:rPr>
          <w:rFonts w:ascii="Times New Roman" w:eastAsia="Calibri" w:hAnsi="Times New Roman" w:cs="Times New Roman"/>
          <w:b/>
          <w:color w:val="000000"/>
          <w:sz w:val="24"/>
          <w:szCs w:val="24"/>
        </w:rPr>
        <w:t xml:space="preserve">),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1F3F16" w:rsidRPr="001F3F16" w:rsidRDefault="006E3763" w:rsidP="001F3F16">
      <w:pPr>
        <w:spacing w:after="0" w:line="240" w:lineRule="auto"/>
        <w:ind w:firstLine="720"/>
        <w:jc w:val="both"/>
        <w:rPr>
          <w:rFonts w:ascii="Times New Roman" w:eastAsia="Times New Roman" w:hAnsi="Times New Roman" w:cs="Times New Roman"/>
          <w:sz w:val="24"/>
          <w:szCs w:val="24"/>
        </w:rPr>
      </w:pPr>
      <w:r w:rsidRPr="001F3F16">
        <w:rPr>
          <w:rFonts w:ascii="Times New Roman" w:eastAsia="Times New Roman" w:hAnsi="Times New Roman" w:cs="Times New Roman"/>
          <w:sz w:val="24"/>
          <w:szCs w:val="24"/>
        </w:rPr>
        <w:t xml:space="preserve">2.2. </w:t>
      </w:r>
      <w:r w:rsidR="001F3F16" w:rsidRPr="001F3F16">
        <w:rPr>
          <w:rFonts w:ascii="Times New Roman" w:eastAsia="Times New Roman" w:hAnsi="Times New Roman" w:cs="Times New Roman"/>
          <w:sz w:val="24"/>
          <w:szCs w:val="24"/>
        </w:rPr>
        <w:t>Patalpų nuomos terminas abipusiu šalių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E80132" w:rsidRPr="006E3763" w:rsidRDefault="00E80132" w:rsidP="00E80132">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E80132" w:rsidRPr="006E3763" w:rsidRDefault="00E80132" w:rsidP="00E80132">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E80132" w:rsidRPr="006E3763" w:rsidRDefault="00E80132" w:rsidP="00E80132">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E80132" w:rsidRPr="006E3763" w:rsidRDefault="00E80132" w:rsidP="00E80132">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E80132" w:rsidRPr="006E3763" w:rsidRDefault="00E80132" w:rsidP="00E80132">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E80132" w:rsidRPr="006E3763" w:rsidRDefault="00E80132" w:rsidP="00E80132">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E80132" w:rsidRPr="006E3763" w:rsidRDefault="00E80132" w:rsidP="00E80132">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E80132" w:rsidRDefault="00E80132" w:rsidP="00E80132">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E80132" w:rsidRDefault="00E80132"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Pr="006E3763" w:rsidRDefault="00E80132"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F245B9" w:rsidRDefault="00F245B9" w:rsidP="00F245B9">
      <w:pPr>
        <w:pStyle w:val="Default"/>
        <w:jc w:val="center"/>
        <w:rPr>
          <w:b/>
          <w:bCs/>
          <w:sz w:val="22"/>
          <w:szCs w:val="22"/>
        </w:rPr>
      </w:pPr>
      <w:r>
        <w:rPr>
          <w:b/>
          <w:bCs/>
          <w:sz w:val="22"/>
          <w:szCs w:val="22"/>
        </w:rPr>
        <w:t xml:space="preserve">AKTŲ </w:t>
      </w:r>
      <w:r w:rsidRPr="00986528">
        <w:rPr>
          <w:b/>
          <w:bCs/>
          <w:sz w:val="22"/>
          <w:szCs w:val="22"/>
        </w:rPr>
        <w:t xml:space="preserve">SALĖS, ESANČIOS LAISVĖS PR.53, VILNIUS, </w:t>
      </w:r>
    </w:p>
    <w:p w:rsidR="00F245B9" w:rsidRPr="00986528" w:rsidRDefault="00F245B9" w:rsidP="00F245B9">
      <w:pPr>
        <w:pStyle w:val="Default"/>
        <w:jc w:val="center"/>
        <w:rPr>
          <w:sz w:val="22"/>
          <w:szCs w:val="22"/>
        </w:rPr>
      </w:pPr>
      <w:r>
        <w:rPr>
          <w:b/>
          <w:bCs/>
          <w:sz w:val="22"/>
          <w:szCs w:val="22"/>
        </w:rPr>
        <w:t>LANKYMO GRAFIKAS</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tbl>
      <w:tblPr>
        <w:tblStyle w:val="Lentelstinklelis"/>
        <w:tblW w:w="5241" w:type="dxa"/>
        <w:tblInd w:w="283" w:type="dxa"/>
        <w:tblLayout w:type="fixed"/>
        <w:tblLook w:val="04A0" w:firstRow="1" w:lastRow="0" w:firstColumn="1" w:lastColumn="0" w:noHBand="0" w:noVBand="1"/>
      </w:tblPr>
      <w:tblGrid>
        <w:gridCol w:w="2831"/>
        <w:gridCol w:w="2410"/>
      </w:tblGrid>
      <w:tr w:rsidR="00997909" w:rsidRPr="00986528" w:rsidTr="00C9505F">
        <w:tc>
          <w:tcPr>
            <w:tcW w:w="2831" w:type="dxa"/>
            <w:tcBorders>
              <w:top w:val="single" w:sz="4" w:space="0" w:color="auto"/>
              <w:left w:val="single" w:sz="4" w:space="0" w:color="auto"/>
            </w:tcBorders>
            <w:vAlign w:val="center"/>
          </w:tcPr>
          <w:p w:rsidR="00997909" w:rsidRPr="00F865F8" w:rsidRDefault="00997909" w:rsidP="00C9505F">
            <w:pPr>
              <w:autoSpaceDE w:val="0"/>
              <w:autoSpaceDN w:val="0"/>
              <w:adjustRightInd w:val="0"/>
              <w:ind w:right="-102"/>
              <w:rPr>
                <w:rFonts w:ascii="Times New Roman" w:hAnsi="Times New Roman" w:cs="Times New Roman"/>
                <w:b/>
                <w:color w:val="000000"/>
              </w:rPr>
            </w:pPr>
            <w:r w:rsidRPr="00F865F8">
              <w:rPr>
                <w:rFonts w:ascii="Times New Roman" w:hAnsi="Times New Roman" w:cs="Times New Roman"/>
                <w:b/>
                <w:color w:val="000000"/>
              </w:rPr>
              <w:t xml:space="preserve">SAVAITĖS </w:t>
            </w:r>
            <w:r>
              <w:rPr>
                <w:rFonts w:ascii="Times New Roman" w:hAnsi="Times New Roman" w:cs="Times New Roman"/>
                <w:b/>
                <w:color w:val="000000"/>
              </w:rPr>
              <w:t>DIENA</w:t>
            </w:r>
          </w:p>
        </w:tc>
        <w:tc>
          <w:tcPr>
            <w:tcW w:w="2410" w:type="dxa"/>
            <w:tcBorders>
              <w:top w:val="single" w:sz="4" w:space="0" w:color="auto"/>
            </w:tcBorders>
          </w:tcPr>
          <w:p w:rsidR="00997909" w:rsidRPr="00F865F8" w:rsidRDefault="00997909" w:rsidP="00C9505F">
            <w:pPr>
              <w:autoSpaceDE w:val="0"/>
              <w:autoSpaceDN w:val="0"/>
              <w:adjustRightInd w:val="0"/>
              <w:jc w:val="center"/>
              <w:rPr>
                <w:rFonts w:ascii="Times New Roman" w:hAnsi="Times New Roman" w:cs="Times New Roman"/>
                <w:b/>
                <w:color w:val="000000"/>
              </w:rPr>
            </w:pPr>
            <w:r w:rsidRPr="00F865F8">
              <w:rPr>
                <w:rFonts w:ascii="Times New Roman" w:hAnsi="Times New Roman" w:cs="Times New Roman"/>
                <w:b/>
                <w:color w:val="000000"/>
              </w:rPr>
              <w:t>LAIKAS</w:t>
            </w:r>
          </w:p>
        </w:tc>
      </w:tr>
      <w:tr w:rsidR="00997909" w:rsidRPr="00986528" w:rsidTr="00C9505F">
        <w:tc>
          <w:tcPr>
            <w:tcW w:w="2831" w:type="dxa"/>
            <w:tcBorders>
              <w:top w:val="single" w:sz="4" w:space="0" w:color="auto"/>
            </w:tcBorders>
            <w:vAlign w:val="center"/>
          </w:tcPr>
          <w:p w:rsidR="00997909" w:rsidRDefault="00997909" w:rsidP="00C9505F">
            <w:pPr>
              <w:autoSpaceDE w:val="0"/>
              <w:autoSpaceDN w:val="0"/>
              <w:adjustRightInd w:val="0"/>
              <w:ind w:right="36"/>
              <w:rPr>
                <w:rFonts w:ascii="Times New Roman" w:hAnsi="Times New Roman" w:cs="Times New Roman"/>
                <w:color w:val="000000"/>
              </w:rPr>
            </w:pPr>
            <w:r w:rsidRPr="00CF437D">
              <w:rPr>
                <w:rFonts w:ascii="Times New Roman" w:hAnsi="Times New Roman" w:cs="Times New Roman"/>
                <w:color w:val="000000"/>
              </w:rPr>
              <w:t>Pirmadienis</w:t>
            </w: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rPr>
          <w:trHeight w:val="252"/>
        </w:trPr>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rPr>
          <w:trHeight w:val="252"/>
        </w:trPr>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rPr>
          <w:trHeight w:val="270"/>
        </w:trPr>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rPr>
          <w:trHeight w:val="132"/>
        </w:trPr>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rPr>
          <w:trHeight w:val="149"/>
        </w:trPr>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rPr>
          <w:trHeight w:val="168"/>
        </w:trPr>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rPr>
          <w:trHeight w:val="56"/>
        </w:trPr>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rPr>
          <w:trHeight w:val="62"/>
        </w:trPr>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rPr>
          <w:trHeight w:val="235"/>
        </w:trPr>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top w:val="single" w:sz="4" w:space="0" w:color="auto"/>
            </w:tcBorders>
            <w:shd w:val="clear" w:color="auto" w:fill="FFFF00"/>
            <w:vAlign w:val="center"/>
          </w:tcPr>
          <w:p w:rsidR="00997909" w:rsidRPr="00CF437D" w:rsidRDefault="00997909" w:rsidP="00C9505F">
            <w:pPr>
              <w:autoSpaceDE w:val="0"/>
              <w:autoSpaceDN w:val="0"/>
              <w:adjustRightInd w:val="0"/>
              <w:ind w:right="860"/>
              <w:rPr>
                <w:rFonts w:ascii="Times New Roman" w:hAnsi="Times New Roman" w:cs="Times New Roman"/>
                <w:color w:val="000000"/>
              </w:rPr>
            </w:pPr>
          </w:p>
        </w:tc>
        <w:tc>
          <w:tcPr>
            <w:tcW w:w="2410" w:type="dxa"/>
            <w:tcBorders>
              <w:top w:val="single" w:sz="4" w:space="0" w:color="auto"/>
            </w:tcBorders>
            <w:shd w:val="clear" w:color="auto" w:fill="FFFF00"/>
          </w:tcPr>
          <w:p w:rsidR="00997909"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r>
              <w:rPr>
                <w:rFonts w:ascii="Times New Roman" w:hAnsi="Times New Roman" w:cs="Times New Roman"/>
                <w:color w:val="000000"/>
              </w:rPr>
              <w:t>Antradienis</w:t>
            </w: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Pr="00986528"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Borders>
              <w:top w:val="single" w:sz="4" w:space="0" w:color="auto"/>
            </w:tcBorders>
            <w:vAlign w:val="center"/>
          </w:tcPr>
          <w:p w:rsidR="00997909" w:rsidRDefault="00997909" w:rsidP="00C9505F">
            <w:pPr>
              <w:autoSpaceDE w:val="0"/>
              <w:autoSpaceDN w:val="0"/>
              <w:adjustRightInd w:val="0"/>
              <w:rPr>
                <w:rFonts w:ascii="Times New Roman" w:hAnsi="Times New Roman" w:cs="Times New Roman"/>
                <w:color w:val="000000"/>
              </w:rPr>
            </w:pPr>
            <w:r w:rsidRPr="00CF437D">
              <w:rPr>
                <w:rFonts w:ascii="Times New Roman" w:hAnsi="Times New Roman" w:cs="Times New Roman"/>
                <w:color w:val="000000"/>
              </w:rPr>
              <w:t>Trečiadienis</w:t>
            </w: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Pr="00986528"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Pr>
          <w:p w:rsidR="00997909" w:rsidRDefault="00997909" w:rsidP="00C9505F">
            <w:pPr>
              <w:autoSpaceDE w:val="0"/>
              <w:autoSpaceDN w:val="0"/>
              <w:adjustRightInd w:val="0"/>
              <w:ind w:right="-106"/>
              <w:rPr>
                <w:rFonts w:ascii="Times New Roman" w:hAnsi="Times New Roman" w:cs="Times New Roman"/>
                <w:color w:val="000000"/>
              </w:rPr>
            </w:pPr>
            <w:r>
              <w:rPr>
                <w:rFonts w:ascii="Times New Roman" w:hAnsi="Times New Roman" w:cs="Times New Roman"/>
                <w:color w:val="000000"/>
              </w:rPr>
              <w:t>Ketvirtadienis</w:t>
            </w: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Pr="00986528"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Borders>
              <w:top w:val="single" w:sz="4" w:space="0" w:color="auto"/>
              <w:left w:val="single" w:sz="4" w:space="0" w:color="auto"/>
            </w:tcBorders>
            <w:vAlign w:val="center"/>
          </w:tcPr>
          <w:p w:rsidR="00997909" w:rsidRPr="00986528" w:rsidRDefault="00997909" w:rsidP="00C9505F">
            <w:pPr>
              <w:autoSpaceDE w:val="0"/>
              <w:autoSpaceDN w:val="0"/>
              <w:adjustRightInd w:val="0"/>
              <w:ind w:right="-106"/>
              <w:rPr>
                <w:rFonts w:ascii="Times New Roman" w:hAnsi="Times New Roman" w:cs="Times New Roman"/>
                <w:color w:val="000000"/>
              </w:rPr>
            </w:pPr>
            <w:r>
              <w:rPr>
                <w:rFonts w:ascii="Times New Roman" w:hAnsi="Times New Roman" w:cs="Times New Roman"/>
                <w:color w:val="000000"/>
              </w:rPr>
              <w:t>Penktadienis</w:t>
            </w: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17:00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tcBorders>
              <w:left w:val="single" w:sz="4" w:space="0" w:color="auto"/>
              <w:bottom w:val="single" w:sz="4" w:space="0" w:color="auto"/>
            </w:tcBorders>
            <w:shd w:val="clear" w:color="auto" w:fill="FFFF00"/>
            <w:vAlign w:val="center"/>
          </w:tcPr>
          <w:p w:rsidR="00997909" w:rsidRPr="00337306"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997909"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r w:rsidRPr="00337306">
              <w:rPr>
                <w:rFonts w:ascii="Times New Roman" w:hAnsi="Times New Roman" w:cs="Times New Roman"/>
                <w:color w:val="000000"/>
              </w:rPr>
              <w:t>Šeštadienis</w:t>
            </w: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8:00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8:30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15:30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16:00</w:t>
            </w:r>
          </w:p>
        </w:tc>
      </w:tr>
      <w:tr w:rsidR="00997909" w:rsidRPr="00986528" w:rsidTr="00C9505F">
        <w:tc>
          <w:tcPr>
            <w:tcW w:w="2831" w:type="dxa"/>
            <w:tcBorders>
              <w:left w:val="single" w:sz="4" w:space="0" w:color="auto"/>
              <w:bottom w:val="single" w:sz="4" w:space="0" w:color="auto"/>
            </w:tcBorders>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16:30</w:t>
            </w:r>
          </w:p>
        </w:tc>
      </w:tr>
      <w:tr w:rsidR="00997909" w:rsidRPr="00986528" w:rsidTr="00C9505F">
        <w:tc>
          <w:tcPr>
            <w:tcW w:w="2831" w:type="dxa"/>
            <w:tcBorders>
              <w:top w:val="single" w:sz="4" w:space="0" w:color="auto"/>
            </w:tcBorders>
            <w:vAlign w:val="center"/>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vAlign w:val="center"/>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Pr="00986528"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Pr="00986528"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997909" w:rsidRPr="00986528" w:rsidTr="00C9505F">
        <w:tc>
          <w:tcPr>
            <w:tcW w:w="2831" w:type="dxa"/>
            <w:shd w:val="clear" w:color="auto" w:fill="FFFF00"/>
          </w:tcPr>
          <w:p w:rsidR="00997909" w:rsidRPr="004C4CD3"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shd w:val="clear" w:color="auto" w:fill="FFFF00"/>
          </w:tcPr>
          <w:p w:rsidR="00997909" w:rsidRDefault="00997909" w:rsidP="00C9505F">
            <w:pPr>
              <w:autoSpaceDE w:val="0"/>
              <w:autoSpaceDN w:val="0"/>
              <w:adjustRightInd w:val="0"/>
              <w:ind w:right="-105"/>
              <w:jc w:val="center"/>
              <w:rPr>
                <w:rFonts w:ascii="Times New Roman" w:hAnsi="Times New Roman" w:cs="Times New Roman"/>
                <w:color w:val="000000"/>
              </w:rPr>
            </w:pPr>
          </w:p>
        </w:tc>
      </w:tr>
      <w:tr w:rsidR="00997909" w:rsidRPr="00986528" w:rsidTr="00C9505F">
        <w:tc>
          <w:tcPr>
            <w:tcW w:w="2831" w:type="dxa"/>
          </w:tcPr>
          <w:p w:rsidR="00997909" w:rsidRDefault="00997909" w:rsidP="00C9505F">
            <w:pPr>
              <w:autoSpaceDE w:val="0"/>
              <w:autoSpaceDN w:val="0"/>
              <w:adjustRightInd w:val="0"/>
              <w:ind w:right="-106"/>
              <w:jc w:val="both"/>
              <w:rPr>
                <w:rFonts w:ascii="Times New Roman" w:hAnsi="Times New Roman" w:cs="Times New Roman"/>
                <w:color w:val="000000"/>
              </w:rPr>
            </w:pPr>
            <w:r w:rsidRPr="004C4CD3">
              <w:rPr>
                <w:rFonts w:ascii="Times New Roman" w:hAnsi="Times New Roman" w:cs="Times New Roman"/>
                <w:color w:val="000000"/>
              </w:rPr>
              <w:t>Sekmadienis</w:t>
            </w: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nuo 8:00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8:30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top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Borders>
              <w:top w:val="single" w:sz="4" w:space="0" w:color="auto"/>
            </w:tcBorders>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vAlign w:val="center"/>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997909" w:rsidRPr="00986528" w:rsidTr="00C9505F">
        <w:tc>
          <w:tcPr>
            <w:tcW w:w="2831" w:type="dxa"/>
          </w:tcPr>
          <w:p w:rsidR="00997909" w:rsidRDefault="00997909" w:rsidP="00C9505F">
            <w:pPr>
              <w:autoSpaceDE w:val="0"/>
              <w:autoSpaceDN w:val="0"/>
              <w:adjustRightInd w:val="0"/>
              <w:ind w:right="860"/>
              <w:jc w:val="both"/>
              <w:rPr>
                <w:rFonts w:ascii="Times New Roman" w:hAnsi="Times New Roman" w:cs="Times New Roman"/>
                <w:color w:val="000000"/>
              </w:rPr>
            </w:pPr>
          </w:p>
        </w:tc>
        <w:tc>
          <w:tcPr>
            <w:tcW w:w="2410" w:type="dxa"/>
          </w:tcPr>
          <w:p w:rsidR="00997909"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997909" w:rsidRPr="00986528" w:rsidTr="00C9505F">
        <w:tc>
          <w:tcPr>
            <w:tcW w:w="2831" w:type="dxa"/>
          </w:tcPr>
          <w:p w:rsidR="00997909" w:rsidRDefault="00997909" w:rsidP="00C9505F">
            <w:pPr>
              <w:autoSpaceDE w:val="0"/>
              <w:autoSpaceDN w:val="0"/>
              <w:adjustRightInd w:val="0"/>
              <w:ind w:right="860" w:firstLine="1296"/>
              <w:jc w:val="both"/>
              <w:rPr>
                <w:rFonts w:ascii="Times New Roman" w:hAnsi="Times New Roman" w:cs="Times New Roman"/>
                <w:color w:val="000000"/>
              </w:rPr>
            </w:pPr>
          </w:p>
        </w:tc>
        <w:tc>
          <w:tcPr>
            <w:tcW w:w="2410" w:type="dxa"/>
          </w:tcPr>
          <w:p w:rsidR="00997909" w:rsidRPr="00986528" w:rsidRDefault="00997909" w:rsidP="00C9505F">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bl>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442E4"/>
    <w:rsid w:val="0004778F"/>
    <w:rsid w:val="00047DB9"/>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D5551"/>
    <w:rsid w:val="000D7611"/>
    <w:rsid w:val="000E11B5"/>
    <w:rsid w:val="000E21DC"/>
    <w:rsid w:val="000E2E0B"/>
    <w:rsid w:val="000E5C25"/>
    <w:rsid w:val="000F707F"/>
    <w:rsid w:val="00116265"/>
    <w:rsid w:val="0012581A"/>
    <w:rsid w:val="001328D8"/>
    <w:rsid w:val="00137D30"/>
    <w:rsid w:val="00143DF4"/>
    <w:rsid w:val="001565F1"/>
    <w:rsid w:val="001606DD"/>
    <w:rsid w:val="0017715A"/>
    <w:rsid w:val="001831BF"/>
    <w:rsid w:val="00184FB7"/>
    <w:rsid w:val="00193749"/>
    <w:rsid w:val="001A08CE"/>
    <w:rsid w:val="001A11D7"/>
    <w:rsid w:val="001A29FA"/>
    <w:rsid w:val="001A3CE5"/>
    <w:rsid w:val="001C0897"/>
    <w:rsid w:val="001C0DE3"/>
    <w:rsid w:val="001C1A4E"/>
    <w:rsid w:val="001C2E94"/>
    <w:rsid w:val="001C7051"/>
    <w:rsid w:val="001D455F"/>
    <w:rsid w:val="001E45A1"/>
    <w:rsid w:val="001E4B80"/>
    <w:rsid w:val="001F287D"/>
    <w:rsid w:val="001F3037"/>
    <w:rsid w:val="001F3F16"/>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E3443"/>
    <w:rsid w:val="002F4365"/>
    <w:rsid w:val="002F6558"/>
    <w:rsid w:val="002F6CCC"/>
    <w:rsid w:val="0030185D"/>
    <w:rsid w:val="00321709"/>
    <w:rsid w:val="00322B9E"/>
    <w:rsid w:val="003238A3"/>
    <w:rsid w:val="00323F2B"/>
    <w:rsid w:val="00325737"/>
    <w:rsid w:val="00330F7B"/>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D2E5A"/>
    <w:rsid w:val="003D3626"/>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1009"/>
    <w:rsid w:val="005125F1"/>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4687"/>
    <w:rsid w:val="0065357C"/>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F57"/>
    <w:rsid w:val="00707DF5"/>
    <w:rsid w:val="00723C31"/>
    <w:rsid w:val="00727FA7"/>
    <w:rsid w:val="007457D9"/>
    <w:rsid w:val="00753D92"/>
    <w:rsid w:val="00771007"/>
    <w:rsid w:val="00773E29"/>
    <w:rsid w:val="0078224C"/>
    <w:rsid w:val="00787B6B"/>
    <w:rsid w:val="007929FE"/>
    <w:rsid w:val="0079431D"/>
    <w:rsid w:val="007A1777"/>
    <w:rsid w:val="007A3985"/>
    <w:rsid w:val="007A3A0F"/>
    <w:rsid w:val="007A5442"/>
    <w:rsid w:val="007C01E3"/>
    <w:rsid w:val="007C68FB"/>
    <w:rsid w:val="007D0AD0"/>
    <w:rsid w:val="007D4990"/>
    <w:rsid w:val="007E0425"/>
    <w:rsid w:val="007E2408"/>
    <w:rsid w:val="007E27D8"/>
    <w:rsid w:val="007F1B3C"/>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97909"/>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6453B"/>
    <w:rsid w:val="00A87744"/>
    <w:rsid w:val="00A96497"/>
    <w:rsid w:val="00AB3B49"/>
    <w:rsid w:val="00AC75A4"/>
    <w:rsid w:val="00AD6FE1"/>
    <w:rsid w:val="00AE7881"/>
    <w:rsid w:val="00AF753A"/>
    <w:rsid w:val="00B060DE"/>
    <w:rsid w:val="00B07C46"/>
    <w:rsid w:val="00B15697"/>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7251F"/>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73EF"/>
    <w:rsid w:val="00BF0752"/>
    <w:rsid w:val="00BF55ED"/>
    <w:rsid w:val="00BF5B0A"/>
    <w:rsid w:val="00BF6059"/>
    <w:rsid w:val="00C060F5"/>
    <w:rsid w:val="00C12BDE"/>
    <w:rsid w:val="00C17BDB"/>
    <w:rsid w:val="00C20024"/>
    <w:rsid w:val="00C301B3"/>
    <w:rsid w:val="00C35041"/>
    <w:rsid w:val="00C37774"/>
    <w:rsid w:val="00C5535C"/>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5F86"/>
    <w:rsid w:val="00CF7C57"/>
    <w:rsid w:val="00D02769"/>
    <w:rsid w:val="00D04869"/>
    <w:rsid w:val="00D04DAB"/>
    <w:rsid w:val="00D128D3"/>
    <w:rsid w:val="00D34436"/>
    <w:rsid w:val="00D348B8"/>
    <w:rsid w:val="00D40186"/>
    <w:rsid w:val="00D44DC1"/>
    <w:rsid w:val="00D51E93"/>
    <w:rsid w:val="00D7128F"/>
    <w:rsid w:val="00D741FD"/>
    <w:rsid w:val="00D82D51"/>
    <w:rsid w:val="00D87951"/>
    <w:rsid w:val="00D975E8"/>
    <w:rsid w:val="00DA0E4A"/>
    <w:rsid w:val="00DA5CEA"/>
    <w:rsid w:val="00DB4337"/>
    <w:rsid w:val="00DD20B1"/>
    <w:rsid w:val="00DD3309"/>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0132"/>
    <w:rsid w:val="00E858A5"/>
    <w:rsid w:val="00E90547"/>
    <w:rsid w:val="00E91DA4"/>
    <w:rsid w:val="00EA3B2A"/>
    <w:rsid w:val="00EB7A5A"/>
    <w:rsid w:val="00ED158C"/>
    <w:rsid w:val="00EE79F2"/>
    <w:rsid w:val="00EF1FF9"/>
    <w:rsid w:val="00EF24A8"/>
    <w:rsid w:val="00EF3CEC"/>
    <w:rsid w:val="00EF5489"/>
    <w:rsid w:val="00EF6CFD"/>
    <w:rsid w:val="00EF7316"/>
    <w:rsid w:val="00F02B51"/>
    <w:rsid w:val="00F03924"/>
    <w:rsid w:val="00F03B1B"/>
    <w:rsid w:val="00F0742E"/>
    <w:rsid w:val="00F20A1C"/>
    <w:rsid w:val="00F22C2F"/>
    <w:rsid w:val="00F245B9"/>
    <w:rsid w:val="00F3112E"/>
    <w:rsid w:val="00F36B98"/>
    <w:rsid w:val="00F40726"/>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CC40"/>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table" w:customStyle="1" w:styleId="Lentelstinklelis1">
    <w:name w:val="Lentelės tinklelis1"/>
    <w:basedOn w:val="prastojilentel"/>
    <w:next w:val="Lentelstinklelis"/>
    <w:uiPriority w:val="59"/>
    <w:rsid w:val="00325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12</Pages>
  <Words>4162</Words>
  <Characters>23728</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258</cp:revision>
  <cp:lastPrinted>2022-02-18T07:39:00Z</cp:lastPrinted>
  <dcterms:created xsi:type="dcterms:W3CDTF">2020-08-28T07:11:00Z</dcterms:created>
  <dcterms:modified xsi:type="dcterms:W3CDTF">2022-02-21T07:29:00Z</dcterms:modified>
</cp:coreProperties>
</file>